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AAA" w:rsidRPr="00CE5AAA" w:rsidRDefault="00CE5AAA" w:rsidP="00CE5AAA">
      <w:pPr>
        <w:spacing w:before="100" w:beforeAutospacing="1" w:after="100" w:afterAutospacing="1"/>
        <w:outlineLvl w:val="0"/>
        <w:rPr>
          <w:rFonts w:eastAsia="Times New Roman" w:cs="Arial"/>
          <w:b/>
          <w:bCs/>
          <w:i/>
          <w:iCs/>
          <w:kern w:val="36"/>
          <w:sz w:val="36"/>
          <w:szCs w:val="36"/>
          <w:lang w:eastAsia="de-DE"/>
        </w:rPr>
      </w:pPr>
      <w:r w:rsidRPr="00CE5AAA">
        <w:rPr>
          <w:rFonts w:eastAsia="Times New Roman" w:cs="Arial"/>
          <w:b/>
          <w:bCs/>
          <w:i/>
          <w:iCs/>
          <w:kern w:val="36"/>
          <w:sz w:val="36"/>
          <w:szCs w:val="36"/>
          <w:lang w:eastAsia="de-DE"/>
        </w:rPr>
        <w:t xml:space="preserve">Bericht zur Ortsverband-Mitgliederversammlung </w:t>
      </w:r>
      <w:r>
        <w:rPr>
          <w:rFonts w:eastAsia="Times New Roman" w:cs="Arial"/>
          <w:b/>
          <w:bCs/>
          <w:i/>
          <w:iCs/>
          <w:kern w:val="36"/>
          <w:sz w:val="36"/>
          <w:szCs w:val="36"/>
          <w:lang w:eastAsia="de-DE"/>
        </w:rPr>
        <w:br/>
      </w:r>
      <w:r w:rsidRPr="00CE5AAA">
        <w:rPr>
          <w:rFonts w:eastAsia="Times New Roman" w:cs="Arial"/>
          <w:b/>
          <w:bCs/>
          <w:i/>
          <w:iCs/>
          <w:kern w:val="36"/>
          <w:sz w:val="36"/>
          <w:szCs w:val="36"/>
          <w:lang w:eastAsia="de-DE"/>
        </w:rPr>
        <w:t>am 21. Juni 2024 </w:t>
      </w:r>
    </w:p>
    <w:p w:rsidR="00CE5AAA" w:rsidRPr="00CE5AAA" w:rsidRDefault="00CE5AAA" w:rsidP="00CE5AAA">
      <w:pPr>
        <w:spacing w:before="100" w:beforeAutospacing="1" w:after="100" w:afterAutospacing="1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 xml:space="preserve">Bericht zur Ortsverband-Mitgliederversammlung „Bündnis 90 / Die Grünen“ am 21.6.2024, </w:t>
      </w:r>
      <w:proofErr w:type="spellStart"/>
      <w:r w:rsidRPr="00CE5AAA">
        <w:rPr>
          <w:rFonts w:eastAsia="Times New Roman" w:cs="Arial"/>
          <w:sz w:val="22"/>
          <w:lang w:eastAsia="de-DE"/>
        </w:rPr>
        <w:t>Sprüttenhuus</w:t>
      </w:r>
      <w:proofErr w:type="spellEnd"/>
      <w:r w:rsidRPr="00CE5AAA">
        <w:rPr>
          <w:rFonts w:eastAsia="Times New Roman" w:cs="Arial"/>
          <w:sz w:val="22"/>
          <w:lang w:eastAsia="de-DE"/>
        </w:rPr>
        <w:t>, Bahnhofstr. 2a, 24217 Schönberg</w:t>
      </w:r>
      <w:r w:rsidRPr="00CE5AAA">
        <w:rPr>
          <w:rFonts w:eastAsia="Times New Roman" w:cs="Arial"/>
          <w:sz w:val="22"/>
          <w:lang w:eastAsia="de-DE"/>
        </w:rPr>
        <w:br/>
      </w:r>
      <w:r w:rsidRPr="00CE5AAA">
        <w:rPr>
          <w:rFonts w:eastAsia="Times New Roman" w:cs="Arial"/>
          <w:sz w:val="22"/>
          <w:lang w:eastAsia="de-DE"/>
        </w:rPr>
        <w:br/>
      </w:r>
      <w:r w:rsidRPr="00CE5AAA">
        <w:rPr>
          <w:rFonts w:eastAsia="Times New Roman" w:cs="Arial"/>
          <w:b/>
          <w:bCs/>
          <w:sz w:val="22"/>
          <w:lang w:eastAsia="de-DE"/>
        </w:rPr>
        <w:t>OV-Sprecherin Michaela Hilgers berichtete über die Aktivitäten des vergangenen Jahres: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Aktuell hat der Ortsverband 25 Mitglieder (einer der stärksten OV im Kreis Plön), davon 14 aus Schönberg,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Am 11.3.2022 wurde Michaela Hilgers als Co-Sprecherin gewählt.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Nach Ausscheiden von Markus Huber (schied bei den Grünen aus und gründete „Gemeinsam vor Ort</w:t>
      </w:r>
      <w:proofErr w:type="gramStart"/>
      <w:r w:rsidRPr="00CE5AAA">
        <w:rPr>
          <w:rFonts w:eastAsia="Times New Roman" w:cs="Arial"/>
          <w:sz w:val="22"/>
          <w:lang w:eastAsia="de-DE"/>
        </w:rPr>
        <w:t>“ )</w:t>
      </w:r>
      <w:proofErr w:type="gramEnd"/>
      <w:r w:rsidRPr="00CE5AAA">
        <w:rPr>
          <w:rFonts w:eastAsia="Times New Roman" w:cs="Arial"/>
          <w:sz w:val="22"/>
          <w:lang w:eastAsia="de-DE"/>
        </w:rPr>
        <w:t xml:space="preserve"> wurde 2023 Peter Leu als Co-Sprecher gewählt.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 xml:space="preserve">2023 wurde eine neue Satzung verabschiedet, durch die die Ortsgruppe zum Ortsverband </w:t>
      </w:r>
      <w:proofErr w:type="spellStart"/>
      <w:r w:rsidRPr="00CE5AAA">
        <w:rPr>
          <w:rFonts w:eastAsia="Times New Roman" w:cs="Arial"/>
          <w:sz w:val="22"/>
          <w:lang w:eastAsia="de-DE"/>
        </w:rPr>
        <w:t>gewordenist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. </w:t>
      </w:r>
      <w:proofErr w:type="spellStart"/>
      <w:r w:rsidRPr="00CE5AAA">
        <w:rPr>
          <w:rFonts w:eastAsia="Times New Roman" w:cs="Arial"/>
          <w:sz w:val="22"/>
          <w:lang w:eastAsia="de-DE"/>
        </w:rPr>
        <w:t>Ausßerdem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wurde die Möglichkeit </w:t>
      </w:r>
      <w:proofErr w:type="gramStart"/>
      <w:r w:rsidRPr="00CE5AAA">
        <w:rPr>
          <w:rFonts w:eastAsia="Times New Roman" w:cs="Arial"/>
          <w:sz w:val="22"/>
          <w:lang w:eastAsia="de-DE"/>
        </w:rPr>
        <w:t>der formgerechter Einladungen</w:t>
      </w:r>
      <w:proofErr w:type="gramEnd"/>
      <w:r w:rsidRPr="00CE5AAA">
        <w:rPr>
          <w:rFonts w:eastAsia="Times New Roman" w:cs="Arial"/>
          <w:sz w:val="22"/>
          <w:lang w:eastAsia="de-DE"/>
        </w:rPr>
        <w:t xml:space="preserve"> über E-Mail möglich gemacht.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Die letzte Kommunalwahl ergab 20,4 % für die Grünen.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proofErr w:type="spellStart"/>
      <w:r w:rsidRPr="00CE5AAA">
        <w:rPr>
          <w:rFonts w:eastAsia="Times New Roman" w:cs="Arial"/>
          <w:b/>
          <w:bCs/>
          <w:sz w:val="22"/>
          <w:lang w:eastAsia="de-DE"/>
        </w:rPr>
        <w:t>GemeindevertreterInnen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 sind Bernd Dombrowski, Gisela Henning, Peter Leu, Rüdiger </w:t>
      </w:r>
      <w:proofErr w:type="spellStart"/>
      <w:r w:rsidRPr="00CE5AAA">
        <w:rPr>
          <w:rFonts w:eastAsia="Times New Roman" w:cs="Arial"/>
          <w:sz w:val="22"/>
          <w:lang w:eastAsia="de-DE"/>
        </w:rPr>
        <w:t>Penthin</w:t>
      </w:r>
      <w:proofErr w:type="spellEnd"/>
      <w:r w:rsidRPr="00CE5AAA">
        <w:rPr>
          <w:rFonts w:eastAsia="Times New Roman" w:cs="Arial"/>
          <w:sz w:val="22"/>
          <w:lang w:eastAsia="de-DE"/>
        </w:rPr>
        <w:t>, Anett Schwab.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 xml:space="preserve">Anett Schwab wurde Fraktionsvorsitzende, Rüdiger </w:t>
      </w:r>
      <w:proofErr w:type="spellStart"/>
      <w:r w:rsidRPr="00CE5AAA">
        <w:rPr>
          <w:rFonts w:eastAsia="Times New Roman" w:cs="Arial"/>
          <w:sz w:val="22"/>
          <w:lang w:eastAsia="de-DE"/>
        </w:rPr>
        <w:t>Penthin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stellvertretender Fraktionsvorsitzender und 2. Stellv. Bürgervorsteher, Peter Leu Vorsitzender des Haupt- und </w:t>
      </w:r>
      <w:proofErr w:type="spellStart"/>
      <w:r w:rsidRPr="00CE5AAA">
        <w:rPr>
          <w:rFonts w:eastAsia="Times New Roman" w:cs="Arial"/>
          <w:sz w:val="22"/>
          <w:lang w:eastAsia="de-DE"/>
        </w:rPr>
        <w:t>Finanzausschusse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(HFA), weiteres Mitglied des HFA ist Michael Hilgers, Gisela Henning ist stellvertretende Vorsitzende des Orts-Planungs-Ausschusses (OPLA), weiteres Mitglied des OPLA ist Anett Schwab, Mitglied des Wirtschafts- und Touristik-</w:t>
      </w:r>
      <w:proofErr w:type="spellStart"/>
      <w:r w:rsidRPr="00CE5AAA">
        <w:rPr>
          <w:rFonts w:eastAsia="Times New Roman" w:cs="Arial"/>
          <w:sz w:val="22"/>
          <w:lang w:eastAsia="de-DE"/>
        </w:rPr>
        <w:t>Auschusse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(WTA) sind Peter Leu und Michael Hilgers, Mitglieder des Bauausschusses (BA) sind Gisela Henning und Anett Schwab, Mitglieder des Jugend-, Kultur- und </w:t>
      </w:r>
      <w:proofErr w:type="spellStart"/>
      <w:r w:rsidRPr="00CE5AAA">
        <w:rPr>
          <w:rFonts w:eastAsia="Times New Roman" w:cs="Arial"/>
          <w:sz w:val="22"/>
          <w:lang w:eastAsia="de-DE"/>
        </w:rPr>
        <w:t>Sozialausschus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sind Bernd Dombrowski und Rüdiger </w:t>
      </w:r>
      <w:proofErr w:type="spellStart"/>
      <w:r w:rsidRPr="00CE5AAA">
        <w:rPr>
          <w:rFonts w:eastAsia="Times New Roman" w:cs="Arial"/>
          <w:sz w:val="22"/>
          <w:lang w:eastAsia="de-DE"/>
        </w:rPr>
        <w:t>Penthin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, Mitglied des Schulverbands sind Angelika </w:t>
      </w:r>
      <w:proofErr w:type="spellStart"/>
      <w:r w:rsidRPr="00CE5AAA">
        <w:rPr>
          <w:rFonts w:eastAsia="Times New Roman" w:cs="Arial"/>
          <w:sz w:val="22"/>
          <w:lang w:eastAsia="de-DE"/>
        </w:rPr>
        <w:t>Penthin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und Michaela Hilgers.</w:t>
      </w:r>
    </w:p>
    <w:p w:rsidR="00CE5AAA" w:rsidRPr="00CE5AAA" w:rsidRDefault="00CE5AAA" w:rsidP="00CE5AAA">
      <w:pPr>
        <w:numPr>
          <w:ilvl w:val="0"/>
          <w:numId w:val="1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b/>
          <w:bCs/>
          <w:sz w:val="22"/>
          <w:lang w:eastAsia="de-DE"/>
        </w:rPr>
        <w:t>Der "Treffpunkt Grün"</w:t>
      </w:r>
      <w:r w:rsidRPr="00CE5AAA">
        <w:rPr>
          <w:rFonts w:eastAsia="Times New Roman" w:cs="Arial"/>
          <w:sz w:val="22"/>
          <w:lang w:eastAsia="de-DE"/>
        </w:rPr>
        <w:t> wurde mit einer monatlichen Veranstaltung in Schönberg etabliert, die Organisation liegt bei Michaela.</w:t>
      </w:r>
    </w:p>
    <w:p w:rsidR="00CE5AAA" w:rsidRPr="00CE5AAA" w:rsidRDefault="00CE5AAA" w:rsidP="00CE5AAA">
      <w:pPr>
        <w:spacing w:before="100" w:beforeAutospacing="1" w:after="100" w:afterAutospacing="1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b/>
          <w:bCs/>
          <w:sz w:val="22"/>
          <w:lang w:eastAsia="de-DE"/>
        </w:rPr>
        <w:t>Folgende Veranstaltungen haben stattgefunden: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September und Oktober 2022 Vorstellung der Bürgermeisterkandidaten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Januar 2023 Fragen an unseren Klimamanager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Februar 2023 Ökologische Landwirtschaft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März 2023 „Das Grüne Team stellt sich vor“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April 2023 Aufbau einer Wärmeversorgung im ländlichen Raum“ Wolfgang Baaske, IUT Flensburg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September 2023 Heiko Voss, Naturnahes Gärtnern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November 2023 Andreas Lohmar, Schwammstadt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Dezember 2023 Weihnachtstreffen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Januar 2024, Landwirtschaft aktuell, Dirk Kock-Rohwer, MdL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Februar 2024, Prof. Sterr, CAU, Sturmfluten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März 2024, Treffen im Landtag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April 2024, Muschelfarm in der Förde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Mai 2024, Küstenschutz in Schleswig-Holstein, Dr. Thomas Hirschhäuser, LKN</w:t>
      </w:r>
    </w:p>
    <w:p w:rsidR="00CE5AAA" w:rsidRPr="00CE5AAA" w:rsidRDefault="00CE5AAA" w:rsidP="00CE5AAA">
      <w:pPr>
        <w:numPr>
          <w:ilvl w:val="0"/>
          <w:numId w:val="2"/>
        </w:numPr>
        <w:spacing w:after="0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 xml:space="preserve">Juni 2024, Küstenschutz und </w:t>
      </w:r>
      <w:proofErr w:type="spellStart"/>
      <w:r w:rsidRPr="00CE5AAA">
        <w:rPr>
          <w:rFonts w:eastAsia="Times New Roman" w:cs="Arial"/>
          <w:sz w:val="22"/>
          <w:lang w:eastAsia="de-DE"/>
        </w:rPr>
        <w:t>Sandaufsprülungen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in Schönberg, Tim Neumann, ITT-Porst </w:t>
      </w:r>
      <w:proofErr w:type="spellStart"/>
      <w:r w:rsidRPr="00CE5AAA">
        <w:rPr>
          <w:rFonts w:eastAsia="Times New Roman" w:cs="Arial"/>
          <w:sz w:val="22"/>
          <w:lang w:eastAsia="de-DE"/>
        </w:rPr>
        <w:t>Consult</w:t>
      </w:r>
      <w:proofErr w:type="spellEnd"/>
      <w:r w:rsidRPr="00CE5AAA">
        <w:rPr>
          <w:rFonts w:eastAsia="Times New Roman" w:cs="Arial"/>
          <w:sz w:val="22"/>
          <w:lang w:eastAsia="de-DE"/>
        </w:rPr>
        <w:t xml:space="preserve"> GmbH</w:t>
      </w:r>
    </w:p>
    <w:p w:rsidR="00CE5AAA" w:rsidRPr="00CE5AAA" w:rsidRDefault="00CE5AAA" w:rsidP="00CE5AAA">
      <w:pPr>
        <w:spacing w:before="100" w:beforeAutospacing="1" w:after="100" w:afterAutospacing="1"/>
        <w:rPr>
          <w:rFonts w:eastAsia="Times New Roman" w:cs="Arial"/>
          <w:sz w:val="22"/>
          <w:lang w:eastAsia="de-DE"/>
        </w:rPr>
      </w:pPr>
      <w:r w:rsidRPr="00CE5AAA">
        <w:rPr>
          <w:rFonts w:eastAsia="Times New Roman" w:cs="Arial"/>
          <w:sz w:val="22"/>
          <w:lang w:eastAsia="de-DE"/>
        </w:rPr>
        <w:t>Michela Hilgers wurde als Co-Sprecherin einstimmig neu gewählt. Sie nimmt die Wahl an.</w:t>
      </w:r>
    </w:p>
    <w:p w:rsidR="00C95F2F" w:rsidRPr="00CE5AAA" w:rsidRDefault="00C95F2F">
      <w:pPr>
        <w:rPr>
          <w:rFonts w:cs="Arial"/>
        </w:rPr>
      </w:pPr>
    </w:p>
    <w:sectPr w:rsidR="00C95F2F" w:rsidRPr="00CE5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2E3"/>
    <w:multiLevelType w:val="multilevel"/>
    <w:tmpl w:val="C4D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E76B10"/>
    <w:multiLevelType w:val="multilevel"/>
    <w:tmpl w:val="412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6818974">
    <w:abstractNumId w:val="1"/>
  </w:num>
  <w:num w:numId="2" w16cid:durableId="163618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A"/>
    <w:rsid w:val="00117A07"/>
    <w:rsid w:val="001D3509"/>
    <w:rsid w:val="003C45FA"/>
    <w:rsid w:val="0055278E"/>
    <w:rsid w:val="005F08D8"/>
    <w:rsid w:val="006E46A5"/>
    <w:rsid w:val="0071622C"/>
    <w:rsid w:val="007216A7"/>
    <w:rsid w:val="00816742"/>
    <w:rsid w:val="008E390E"/>
    <w:rsid w:val="009545A0"/>
    <w:rsid w:val="00A564EF"/>
    <w:rsid w:val="00A722CF"/>
    <w:rsid w:val="00BA5810"/>
    <w:rsid w:val="00BE5DD5"/>
    <w:rsid w:val="00C95F2F"/>
    <w:rsid w:val="00CA3370"/>
    <w:rsid w:val="00CE5AAA"/>
    <w:rsid w:val="00D22CD5"/>
    <w:rsid w:val="00D311F0"/>
    <w:rsid w:val="00D93A32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587BF"/>
  <w15:chartTrackingRefBased/>
  <w15:docId w15:val="{FF312F76-4835-7249-9627-650D524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78E"/>
    <w:pPr>
      <w:spacing w:after="160"/>
    </w:pPr>
    <w:rPr>
      <w:rFonts w:ascii="Arial" w:hAnsi="Arial"/>
      <w:kern w:val="0"/>
      <w:sz w:val="20"/>
      <w:szCs w:val="22"/>
      <w14:ligatures w14:val="none"/>
    </w:rPr>
  </w:style>
  <w:style w:type="paragraph" w:styleId="berschrift1">
    <w:name w:val="heading 1"/>
    <w:basedOn w:val="Standard"/>
    <w:link w:val="berschrift1Zchn"/>
    <w:uiPriority w:val="9"/>
    <w:qFormat/>
    <w:rsid w:val="00CE5A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1MeineFormatvorlage">
    <w:name w:val="1 Meine Formatvorlage"/>
    <w:basedOn w:val="Absatz-Standardschriftart"/>
    <w:qFormat/>
    <w:rsid w:val="00D311F0"/>
    <w:rPr>
      <w:rFonts w:ascii="Arial" w:hAnsi="Arial"/>
      <w:sz w:val="20"/>
    </w:rPr>
  </w:style>
  <w:style w:type="paragraph" w:customStyle="1" w:styleId="meineFormatvorlage">
    <w:name w:val="meine Formatvorlage"/>
    <w:basedOn w:val="Standard"/>
    <w:qFormat/>
    <w:rsid w:val="00CA3370"/>
  </w:style>
  <w:style w:type="paragraph" w:customStyle="1" w:styleId="Standardalles">
    <w:name w:val="Standard alles"/>
    <w:basedOn w:val="berschrift3"/>
    <w:qFormat/>
    <w:rsid w:val="00D311F0"/>
    <w:pPr>
      <w:spacing w:before="0" w:after="300" w:line="390" w:lineRule="atLeast"/>
    </w:pPr>
    <w:rPr>
      <w:rFonts w:ascii="Arial" w:eastAsiaTheme="minorEastAsia" w:hAnsi="Arial"/>
      <w:sz w:val="20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11F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A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CE5AAA"/>
  </w:style>
  <w:style w:type="paragraph" w:styleId="StandardWeb">
    <w:name w:val="Normal (Web)"/>
    <w:basedOn w:val="Standard"/>
    <w:uiPriority w:val="99"/>
    <w:semiHidden/>
    <w:unhideWhenUsed/>
    <w:rsid w:val="00CE5A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Hilke Ohrt</dc:creator>
  <cp:keywords/>
  <dc:description/>
  <cp:lastModifiedBy>Hilke Ohrt</cp:lastModifiedBy>
  <cp:revision>1</cp:revision>
  <dcterms:created xsi:type="dcterms:W3CDTF">2024-07-15T15:09:00Z</dcterms:created>
  <dcterms:modified xsi:type="dcterms:W3CDTF">2024-07-15T15:10:00Z</dcterms:modified>
</cp:coreProperties>
</file>